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7C" w:rsidRDefault="00D33C11" w:rsidP="007D2D03">
      <w:r>
        <w:t xml:space="preserve">Estimados mediadores, en virtud de la resolución 190/2022 vigente desde el día 16 de junio del corriente, </w:t>
      </w:r>
      <w:r w:rsidR="00704C7C">
        <w:t>enviamos desde el Centro Publico un breve instructivo a los fines de facilitar la transición al nuevo sistema.</w:t>
      </w:r>
    </w:p>
    <w:p w:rsidR="003F6003" w:rsidRDefault="00704C7C" w:rsidP="007D2D03">
      <w:r>
        <w:t>S</w:t>
      </w:r>
      <w:r w:rsidR="00D33C11">
        <w:t>e recuerda que las solicitudes de mediación</w:t>
      </w:r>
      <w:r>
        <w:t xml:space="preserve">, </w:t>
      </w:r>
      <w:r w:rsidR="00D93EB7">
        <w:t>así</w:t>
      </w:r>
      <w:bookmarkStart w:id="0" w:name="_GoBack"/>
      <w:bookmarkEnd w:id="0"/>
      <w:r>
        <w:t xml:space="preserve"> como todos los demás requerimientos,</w:t>
      </w:r>
      <w:r w:rsidR="00D33C11">
        <w:t xml:space="preserve"> deberán ingresarse </w:t>
      </w:r>
      <w:proofErr w:type="spellStart"/>
      <w:r w:rsidR="00D33C11">
        <w:t>via</w:t>
      </w:r>
      <w:proofErr w:type="spellEnd"/>
      <w:r w:rsidR="00D33C11">
        <w:t xml:space="preserve"> E-Tramites</w:t>
      </w:r>
      <w:r>
        <w:t>. Para acceder a dicha plataforma</w:t>
      </w:r>
      <w:r w:rsidR="00D33C11">
        <w:t>,</w:t>
      </w:r>
      <w:r>
        <w:t xml:space="preserve"> se deberá ingresar al portal CIDI y para la solicitud inicial el abogado de la parte requirente</w:t>
      </w:r>
      <w:r w:rsidR="00D33C11">
        <w:t xml:space="preserve">, </w:t>
      </w:r>
      <w:r>
        <w:t>deberá cargar</w:t>
      </w:r>
      <w:r w:rsidR="00D33C11">
        <w:t xml:space="preserve"> en el sistema los datos requeridos y adjunta</w:t>
      </w:r>
      <w:r>
        <w:t>r</w:t>
      </w:r>
      <w:r w:rsidR="00D33C11">
        <w:t xml:space="preserve"> los formularios y documentación de ley. </w:t>
      </w:r>
    </w:p>
    <w:p w:rsidR="00704C7C" w:rsidRPr="00704C7C" w:rsidRDefault="00D33C11" w:rsidP="00640324">
      <w:pPr>
        <w:jc w:val="center"/>
        <w:rPr>
          <w:b/>
        </w:rPr>
      </w:pPr>
      <w:r w:rsidRPr="00704C7C">
        <w:rPr>
          <w:b/>
        </w:rPr>
        <w:t xml:space="preserve">Paso 1: </w:t>
      </w:r>
      <w:r w:rsidR="00704C7C" w:rsidRPr="00704C7C">
        <w:rPr>
          <w:b/>
        </w:rPr>
        <w:t>Iniciador</w:t>
      </w:r>
    </w:p>
    <w:p w:rsidR="00D33C11" w:rsidRDefault="00D33C11" w:rsidP="007D2D03">
      <w:r>
        <w:t xml:space="preserve">Ingresar al trámite </w:t>
      </w:r>
      <w:proofErr w:type="spellStart"/>
      <w:r>
        <w:t>multinota</w:t>
      </w:r>
      <w:proofErr w:type="spellEnd"/>
      <w:r>
        <w:t xml:space="preserve"> Mediación Prejudicial Obligatoria.</w:t>
      </w:r>
      <w:r w:rsidR="00704C7C">
        <w:t xml:space="preserve"> Los datos del iniciador (abogado del requirente) figuran precargados.</w:t>
      </w:r>
    </w:p>
    <w:p w:rsidR="00D33C11" w:rsidRDefault="00D33C11" w:rsidP="007D2D03">
      <w:r>
        <w:rPr>
          <w:noProof/>
          <w:lang w:eastAsia="es-AR"/>
        </w:rPr>
        <w:drawing>
          <wp:inline distT="0" distB="0" distL="0" distR="0" wp14:anchorId="5EBCD63A" wp14:editId="0827D69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11" w:rsidRDefault="00D33C11" w:rsidP="007D2D03"/>
    <w:p w:rsidR="00D33C11" w:rsidRDefault="00D33C11" w:rsidP="007D2D03">
      <w:r>
        <w:t>Que, para todas las presentaciones que a posteriori se deban hacer en relación al trámite inicial, en dicha pestaña inicial se deberá consignar que el número</w:t>
      </w:r>
      <w:r w:rsidR="00704C7C">
        <w:t xml:space="preserve"> de tramite original y adjuntar toda la documental en el mismo. </w:t>
      </w:r>
    </w:p>
    <w:p w:rsidR="00640324" w:rsidRDefault="00640324" w:rsidP="007D2D03">
      <w:r>
        <w:t>Finalizada la carga se consigna Siguiente.</w:t>
      </w:r>
    </w:p>
    <w:p w:rsidR="00D33C11" w:rsidRPr="00704C7C" w:rsidRDefault="00D33C11" w:rsidP="00640324">
      <w:pPr>
        <w:jc w:val="center"/>
        <w:rPr>
          <w:b/>
        </w:rPr>
      </w:pPr>
      <w:r w:rsidRPr="00704C7C">
        <w:rPr>
          <w:b/>
        </w:rPr>
        <w:t xml:space="preserve">Paso 2: </w:t>
      </w:r>
      <w:r w:rsidR="00704C7C" w:rsidRPr="00704C7C">
        <w:rPr>
          <w:b/>
        </w:rPr>
        <w:t>Tramite.</w:t>
      </w:r>
    </w:p>
    <w:p w:rsidR="00704C7C" w:rsidRDefault="00704C7C" w:rsidP="007D2D03">
      <w:r>
        <w:t>Los datos de la repartición figuran precargados “Ministerio de Justicia y Derechos Humanos”. Se deberá consignar el motivo, por ejemplo “Solicitud de Mediación Prejudicial Obligatoria”. En comentarios una breve nota consignando centro elegido, partes, motivo, objeto del reclamo.</w:t>
      </w:r>
      <w:r w:rsidR="00640324">
        <w:t xml:space="preserve"> </w:t>
      </w:r>
      <w:r w:rsidR="00640324">
        <w:t>Finalizada la carga se consigna Siguiente.</w:t>
      </w:r>
    </w:p>
    <w:p w:rsidR="00D33C11" w:rsidRDefault="00D33C11" w:rsidP="007D2D03">
      <w:r>
        <w:rPr>
          <w:noProof/>
          <w:lang w:eastAsia="es-AR"/>
        </w:rPr>
        <w:lastRenderedPageBreak/>
        <w:drawing>
          <wp:inline distT="0" distB="0" distL="0" distR="0" wp14:anchorId="094EA44F" wp14:editId="4400956E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7C" w:rsidRDefault="00704C7C" w:rsidP="007D2D03"/>
    <w:p w:rsidR="00704C7C" w:rsidRDefault="00704C7C" w:rsidP="00640324">
      <w:pPr>
        <w:jc w:val="center"/>
        <w:rPr>
          <w:b/>
        </w:rPr>
      </w:pPr>
      <w:r w:rsidRPr="00640324">
        <w:rPr>
          <w:b/>
        </w:rPr>
        <w:t>Paso 3:</w:t>
      </w:r>
      <w:r w:rsidR="00640324">
        <w:rPr>
          <w:b/>
        </w:rPr>
        <w:t xml:space="preserve"> Anexos.</w:t>
      </w:r>
    </w:p>
    <w:p w:rsidR="00640324" w:rsidRPr="00640324" w:rsidRDefault="00640324" w:rsidP="007D2D03">
      <w:r>
        <w:t>En la pestaña anexos se deberá seleccionar la opción “Seleccionar Archivo”</w:t>
      </w:r>
      <w:r w:rsidR="00D93EB7">
        <w:t xml:space="preserve"> y marcar</w:t>
      </w:r>
      <w:r>
        <w:t xml:space="preserve"> el formulario de solicitud mecanografiado, y demás documentación de ley. Luego se deberá seleccionar la opción “Subir Archivo” para que la plataforma levante todos los adjuntos. Finalizada la carga se consigna Siguiente. </w:t>
      </w:r>
    </w:p>
    <w:p w:rsidR="00640324" w:rsidRDefault="00640324" w:rsidP="007D2D03">
      <w:r>
        <w:rPr>
          <w:noProof/>
          <w:lang w:eastAsia="es-AR"/>
        </w:rPr>
        <w:drawing>
          <wp:inline distT="0" distB="0" distL="0" distR="0" wp14:anchorId="18E2F992" wp14:editId="727B2F04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24" w:rsidRDefault="00640324" w:rsidP="007D2D03"/>
    <w:p w:rsidR="007C4BE5" w:rsidRDefault="007C4BE5" w:rsidP="00640324">
      <w:pPr>
        <w:jc w:val="center"/>
        <w:rPr>
          <w:b/>
        </w:rPr>
      </w:pPr>
    </w:p>
    <w:p w:rsidR="007C4BE5" w:rsidRDefault="007C4BE5" w:rsidP="00640324">
      <w:pPr>
        <w:jc w:val="center"/>
        <w:rPr>
          <w:b/>
        </w:rPr>
      </w:pPr>
    </w:p>
    <w:p w:rsidR="007C4BE5" w:rsidRDefault="007C4BE5" w:rsidP="00640324">
      <w:pPr>
        <w:jc w:val="center"/>
        <w:rPr>
          <w:b/>
        </w:rPr>
      </w:pPr>
    </w:p>
    <w:p w:rsidR="00640324" w:rsidRDefault="00640324" w:rsidP="00640324">
      <w:pPr>
        <w:jc w:val="center"/>
        <w:rPr>
          <w:b/>
        </w:rPr>
      </w:pPr>
      <w:r w:rsidRPr="00640324">
        <w:rPr>
          <w:b/>
        </w:rPr>
        <w:lastRenderedPageBreak/>
        <w:t>Paso 4: Confirmación.</w:t>
      </w:r>
    </w:p>
    <w:p w:rsidR="007C4BE5" w:rsidRDefault="007C4BE5" w:rsidP="007C4BE5">
      <w:r>
        <w:t>En la última pestaña se deberá confirmar el tr</w:t>
      </w:r>
      <w:r w:rsidR="003E635F">
        <w:t>á</w:t>
      </w:r>
      <w:r>
        <w:t xml:space="preserve">mite verificando la corrección de todos los datos consignados y la documental adjunta. Al confirmar el mismo, el sistema le arroja un numero de </w:t>
      </w:r>
      <w:proofErr w:type="spellStart"/>
      <w:r>
        <w:t>Sticker</w:t>
      </w:r>
      <w:proofErr w:type="spellEnd"/>
      <w:r>
        <w:t xml:space="preserve"> a través del cual podrán desde la página de consulta tramites hacer un seguimiento del mismo. </w:t>
      </w:r>
    </w:p>
    <w:p w:rsidR="007C4BE5" w:rsidRPr="007C4BE5" w:rsidRDefault="007C4BE5" w:rsidP="007C4BE5">
      <w:r>
        <w:rPr>
          <w:noProof/>
          <w:lang w:eastAsia="es-AR"/>
        </w:rPr>
        <w:drawing>
          <wp:inline distT="0" distB="0" distL="0" distR="0" wp14:anchorId="01FAF952" wp14:editId="5244F487">
            <wp:extent cx="5400040" cy="30359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24" w:rsidRPr="00640324" w:rsidRDefault="007C4BE5" w:rsidP="00640324">
      <w:pPr>
        <w:rPr>
          <w:b/>
        </w:rPr>
      </w:pPr>
      <w:r>
        <w:rPr>
          <w:noProof/>
          <w:lang w:eastAsia="es-AR"/>
        </w:rPr>
        <w:drawing>
          <wp:inline distT="0" distB="0" distL="0" distR="0" wp14:anchorId="769A1B74" wp14:editId="74E84A6D">
            <wp:extent cx="5400040" cy="30359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11" w:rsidRDefault="00D33C11" w:rsidP="007D2D03"/>
    <w:p w:rsidR="007C4BE5" w:rsidRPr="007C4BE5" w:rsidRDefault="007C4BE5" w:rsidP="007D2D03">
      <w:pPr>
        <w:rPr>
          <w:b/>
        </w:rPr>
      </w:pPr>
      <w:r w:rsidRPr="007C4BE5">
        <w:rPr>
          <w:b/>
        </w:rPr>
        <w:t>Cuestiones importantes a tener en cuenta:</w:t>
      </w:r>
    </w:p>
    <w:p w:rsidR="007C4BE5" w:rsidRDefault="007C4BE5" w:rsidP="007C4BE5">
      <w:pPr>
        <w:pStyle w:val="Prrafodelista"/>
        <w:numPr>
          <w:ilvl w:val="0"/>
          <w:numId w:val="1"/>
        </w:numPr>
      </w:pPr>
      <w:r>
        <w:t>Si el caso es ingresado para un Centro Privado,</w:t>
      </w:r>
      <w:r w:rsidR="003E635F">
        <w:t xml:space="preserve"> luego de</w:t>
      </w:r>
      <w:r>
        <w:t xml:space="preserve"> ingresa el caso mediante E-Tramites</w:t>
      </w:r>
      <w:r w:rsidR="003E635F">
        <w:t>,</w:t>
      </w:r>
      <w:r>
        <w:t xml:space="preserve"> el abogado deberá enviar un mail al centro privado elegido informando el ingreso del caso y consignando el número de </w:t>
      </w:r>
      <w:proofErr w:type="spellStart"/>
      <w:r>
        <w:t>Sticker</w:t>
      </w:r>
      <w:proofErr w:type="spellEnd"/>
      <w:r>
        <w:t xml:space="preserve"> </w:t>
      </w:r>
      <w:proofErr w:type="spellStart"/>
      <w:r>
        <w:t>Suac</w:t>
      </w:r>
      <w:proofErr w:type="spellEnd"/>
      <w:r>
        <w:t xml:space="preserve">. De no consignar el mismo el </w:t>
      </w:r>
      <w:r>
        <w:lastRenderedPageBreak/>
        <w:t>centro privado rechaza</w:t>
      </w:r>
      <w:r w:rsidR="003E635F">
        <w:t>rá</w:t>
      </w:r>
      <w:r>
        <w:t xml:space="preserve"> dicho requerimiento in </w:t>
      </w:r>
      <w:proofErr w:type="spellStart"/>
      <w:r>
        <w:t>limine</w:t>
      </w:r>
      <w:proofErr w:type="spellEnd"/>
      <w:r>
        <w:t xml:space="preserve"> atento </w:t>
      </w:r>
      <w:r w:rsidR="003E635F">
        <w:t>la falta</w:t>
      </w:r>
      <w:r>
        <w:t xml:space="preserve"> </w:t>
      </w:r>
      <w:r w:rsidR="003E635F">
        <w:t>d</w:t>
      </w:r>
      <w:r>
        <w:t xml:space="preserve">el requisito </w:t>
      </w:r>
      <w:r w:rsidRPr="003E635F">
        <w:rPr>
          <w:i/>
        </w:rPr>
        <w:t>sine qua non</w:t>
      </w:r>
      <w:r w:rsidR="003E635F" w:rsidRPr="003E635F">
        <w:rPr>
          <w:i/>
        </w:rPr>
        <w:t>,</w:t>
      </w:r>
      <w:r>
        <w:t xml:space="preserve"> cual es el ingreso del trámite mediante la plataforma de gobierno. </w:t>
      </w:r>
    </w:p>
    <w:p w:rsidR="007C4BE5" w:rsidRDefault="007C4BE5" w:rsidP="007C4BE5">
      <w:pPr>
        <w:pStyle w:val="Prrafodelista"/>
        <w:numPr>
          <w:ilvl w:val="0"/>
          <w:numId w:val="1"/>
        </w:numPr>
      </w:pPr>
      <w:r>
        <w:t>La casilla de correo de solicitudes a partir del día 30 de junio no estará más operativa, no siendo válida ninguna presentación realizada a través de la misma.</w:t>
      </w:r>
    </w:p>
    <w:p w:rsidR="003E635F" w:rsidRDefault="003E635F" w:rsidP="007C4BE5">
      <w:pPr>
        <w:pStyle w:val="Prrafodelista"/>
        <w:numPr>
          <w:ilvl w:val="0"/>
          <w:numId w:val="1"/>
        </w:numPr>
      </w:pPr>
      <w:r>
        <w:t xml:space="preserve">Todas las notificaciones de los tramites ingresados </w:t>
      </w:r>
      <w:proofErr w:type="spellStart"/>
      <w:r>
        <w:t>via</w:t>
      </w:r>
      <w:proofErr w:type="spellEnd"/>
      <w:r>
        <w:t xml:space="preserve"> E- Tramites serán realizadas </w:t>
      </w:r>
      <w:r w:rsidR="001B2440">
        <w:t>vía</w:t>
      </w:r>
      <w:r>
        <w:t xml:space="preserve"> ciudadano digital al iniciador, requerido, centro privado, parte interesada según corresponda. </w:t>
      </w:r>
    </w:p>
    <w:p w:rsidR="001B2440" w:rsidRDefault="001B2440" w:rsidP="001B2440">
      <w:pPr>
        <w:pStyle w:val="Prrafodelista"/>
        <w:numPr>
          <w:ilvl w:val="0"/>
          <w:numId w:val="1"/>
        </w:numPr>
      </w:pPr>
      <w:r>
        <w:t xml:space="preserve">Los casos ingresados hasta el día 30 de junio vía mail serán válidos y las correspondientes protocolizaciones (de esos casos) </w:t>
      </w:r>
      <w:r>
        <w:t xml:space="preserve">excepcionalmente </w:t>
      </w:r>
      <w:r>
        <w:t xml:space="preserve">deberán ingresarse vía mail al oficial de </w:t>
      </w:r>
      <w:hyperlink r:id="rId10" w:history="1">
        <w:r w:rsidRPr="0098427E">
          <w:rPr>
            <w:rStyle w:val="Hipervnculo"/>
          </w:rPr>
          <w:t>centropublicodemediacionpe@gmail.com</w:t>
        </w:r>
      </w:hyperlink>
      <w:r>
        <w:t>.</w:t>
      </w:r>
    </w:p>
    <w:p w:rsidR="003E635F" w:rsidRDefault="007C4BE5" w:rsidP="007C4BE5">
      <w:pPr>
        <w:pStyle w:val="Prrafodelista"/>
        <w:numPr>
          <w:ilvl w:val="0"/>
          <w:numId w:val="1"/>
        </w:numPr>
      </w:pPr>
      <w:r>
        <w:t>En consecuencia:</w:t>
      </w:r>
    </w:p>
    <w:p w:rsidR="007C4BE5" w:rsidRDefault="007C4BE5" w:rsidP="003E635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104140</wp:posOffset>
                </wp:positionV>
                <wp:extent cx="5876925" cy="17049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E5" w:rsidRPr="007C4BE5" w:rsidRDefault="007C4BE5" w:rsidP="007C4B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Solicitud ingresada hasta el 30 de junio será procesada.</w:t>
                            </w:r>
                          </w:p>
                          <w:p w:rsidR="007C4BE5" w:rsidRPr="007C4BE5" w:rsidRDefault="007C4BE5" w:rsidP="007C4B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Solicitud ingresada ví</w:t>
                            </w:r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mail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(hasta 30/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6)</w:t>
                            </w:r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proofErr w:type="gramEnd"/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Acta ingresada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ví</w:t>
                            </w:r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mail</w:t>
                            </w:r>
                          </w:p>
                          <w:p w:rsidR="007C4BE5" w:rsidRPr="007C4BE5" w:rsidRDefault="007C4BE5" w:rsidP="007C4B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4B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Solicitud ingresada por E-Tramites= Actas ingresadas por E-tramites.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-.3pt;margin-top:8.2pt;width:462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" fillcolor="#5b9bd5 [3204]" strokecolor="#1f4d78 [1604]" strokeweight="1pt">
                <v:textbox>
                  <w:txbxContent>
                    <w:p w:rsidR="007C4BE5" w:rsidRPr="007C4BE5" w:rsidRDefault="007C4BE5" w:rsidP="007C4B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Solicitud ingresada hasta el 30 de junio será procesada.</w:t>
                      </w:r>
                    </w:p>
                    <w:p w:rsidR="007C4BE5" w:rsidRPr="007C4BE5" w:rsidRDefault="007C4BE5" w:rsidP="007C4B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Solicitud ingresada ví</w:t>
                      </w:r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 mail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(hasta 30/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6)</w:t>
                      </w:r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  <w:proofErr w:type="gramEnd"/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Acta ingresada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ví</w:t>
                      </w:r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 mail</w:t>
                      </w:r>
                    </w:p>
                    <w:p w:rsidR="007C4BE5" w:rsidRPr="007C4BE5" w:rsidRDefault="007C4BE5" w:rsidP="007C4B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C4B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Solicitud ingresada por E-Tramites= Actas ingresadas por E-tramites. </w:t>
                      </w:r>
                    </w:p>
                  </w:txbxContent>
                </v:textbox>
              </v:rect>
            </w:pict>
          </mc:Fallback>
        </mc:AlternateContent>
      </w:r>
    </w:p>
    <w:p w:rsidR="003E635F" w:rsidRDefault="003E635F" w:rsidP="003E635F"/>
    <w:p w:rsidR="003E635F" w:rsidRDefault="003E635F" w:rsidP="003E635F"/>
    <w:p w:rsidR="003E635F" w:rsidRDefault="003E635F" w:rsidP="003E635F"/>
    <w:p w:rsidR="003E635F" w:rsidRDefault="003E635F" w:rsidP="003E635F"/>
    <w:p w:rsidR="003E635F" w:rsidRDefault="003E635F" w:rsidP="003E635F"/>
    <w:p w:rsidR="003E635F" w:rsidRDefault="003E635F" w:rsidP="003E635F"/>
    <w:p w:rsidR="003E635F" w:rsidRDefault="003E635F" w:rsidP="003E635F"/>
    <w:p w:rsidR="003E635F" w:rsidRDefault="003E635F" w:rsidP="003E635F">
      <w:r>
        <w:t>Cualquier duda por favor dirigirse por nuestros canales de comunicación:</w:t>
      </w:r>
    </w:p>
    <w:p w:rsidR="003E635F" w:rsidRDefault="003E635F" w:rsidP="003E635F">
      <w:r>
        <w:t>WhatsApp: 3514024323</w:t>
      </w:r>
    </w:p>
    <w:p w:rsidR="003E635F" w:rsidRDefault="003E635F" w:rsidP="003E635F">
      <w:r>
        <w:t xml:space="preserve">Mail oficial: </w:t>
      </w:r>
      <w:hyperlink r:id="rId11" w:history="1">
        <w:r w:rsidRPr="0098427E">
          <w:rPr>
            <w:rStyle w:val="Hipervnculo"/>
          </w:rPr>
          <w:t>centropublicomediacion@cba.gov.ar</w:t>
        </w:r>
      </w:hyperlink>
    </w:p>
    <w:p w:rsidR="003E635F" w:rsidRDefault="003E635F" w:rsidP="003E635F">
      <w:r>
        <w:t>Página oficial: mediacion.cba.gov.ar</w:t>
      </w:r>
    </w:p>
    <w:p w:rsidR="003E635F" w:rsidRDefault="003E635F" w:rsidP="003E635F"/>
    <w:p w:rsidR="003E635F" w:rsidRDefault="003E635F" w:rsidP="003E635F">
      <w:r>
        <w:t>Saluda muy Atte.</w:t>
      </w:r>
    </w:p>
    <w:p w:rsidR="003E635F" w:rsidRDefault="003E635F" w:rsidP="003E635F">
      <w:r>
        <w:t>Equipo Centro Publico de Mediación.</w:t>
      </w:r>
    </w:p>
    <w:p w:rsidR="003E635F" w:rsidRDefault="003E635F" w:rsidP="003E635F">
      <w:r>
        <w:t>Ministerio de Justicia y Derechos Humanos.</w:t>
      </w:r>
    </w:p>
    <w:p w:rsidR="003E635F" w:rsidRPr="007D2D03" w:rsidRDefault="003E635F" w:rsidP="003E635F"/>
    <w:sectPr w:rsidR="003E635F" w:rsidRPr="007D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D54"/>
    <w:multiLevelType w:val="hybridMultilevel"/>
    <w:tmpl w:val="00D8DD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C"/>
    <w:rsid w:val="001B2440"/>
    <w:rsid w:val="003E635F"/>
    <w:rsid w:val="00640324"/>
    <w:rsid w:val="00704C7C"/>
    <w:rsid w:val="007B3DD7"/>
    <w:rsid w:val="007C4BE5"/>
    <w:rsid w:val="007D2D03"/>
    <w:rsid w:val="00B5773E"/>
    <w:rsid w:val="00D33C11"/>
    <w:rsid w:val="00D93EB7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C3F6"/>
  <w15:chartTrackingRefBased/>
  <w15:docId w15:val="{69826429-9675-492E-87EC-F8220FB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ntropublicomediacion@cba.gov.a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ntropublicodemediacionp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Soler</dc:creator>
  <cp:keywords/>
  <dc:description/>
  <cp:lastModifiedBy>Soledad Soler</cp:lastModifiedBy>
  <cp:revision>4</cp:revision>
  <cp:lastPrinted>2022-06-29T11:50:00Z</cp:lastPrinted>
  <dcterms:created xsi:type="dcterms:W3CDTF">2022-06-28T14:26:00Z</dcterms:created>
  <dcterms:modified xsi:type="dcterms:W3CDTF">2022-06-29T17:01:00Z</dcterms:modified>
</cp:coreProperties>
</file>