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C9" w:rsidRPr="00D149C9" w:rsidRDefault="00D149C9" w:rsidP="00D149C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es-AR"/>
        </w:rPr>
      </w:pPr>
      <w:r w:rsidRPr="00D149C9">
        <w:rPr>
          <w:rFonts w:ascii="Helvetica" w:eastAsia="Times New Roman" w:hAnsi="Helvetica" w:cs="Helvetica"/>
          <w:color w:val="202124"/>
          <w:sz w:val="36"/>
          <w:szCs w:val="36"/>
          <w:lang w:val="es-AR"/>
        </w:rPr>
        <w:t>Solicitud de certificado no cumple funciones en tribunales</w:t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  <w:hyperlink r:id="rId4" w:tgtFrame="_blank" w:history="1">
        <w:r w:rsidRPr="00D149C9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https://www.justiciacordoba.gob.ar/tasajusticia/Default.aspx</w:t>
        </w:r>
      </w:hyperlink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I</w:t>
      </w: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ngresar a donde la flecha roja lo indica</w:t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  <w:r w:rsidRPr="00D149C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612130" cy="2679859"/>
            <wp:effectExtent l="0" t="0" r="7620" b="6350"/>
            <wp:docPr id="5" name="Imagen 5" descr="C:\Users\Admin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Luego ingresar los datos personales, en tipo de concepto elegir “personal y legalizaciones”, la fecha de vencimiento del comprobante (en caso de que no lo abone ese </w:t>
      </w:r>
      <w:proofErr w:type="spellStart"/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dia</w:t>
      </w:r>
      <w:proofErr w:type="spellEnd"/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), y presionar el siguiente paso</w:t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612130" cy="2950517"/>
            <wp:effectExtent l="0" t="0" r="7620" b="2540"/>
            <wp:docPr id="6" name="Imagen 6" descr="C:\Users\Admin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Elegir en concepto “legalizaciones” y luego finalizar</w:t>
      </w: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612130" cy="4045799"/>
            <wp:effectExtent l="0" t="0" r="7620" b="0"/>
            <wp:docPr id="7" name="Imagen 7" descr="C:\Users\Admin\Download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D149C9">
        <w:rPr>
          <w:rFonts w:ascii="Arial" w:eastAsia="Times New Roman" w:hAnsi="Arial" w:cs="Arial"/>
          <w:color w:val="222222"/>
          <w:lang w:val="es-ES"/>
        </w:rPr>
        <w:t>Luego se abrirá la siguiente pantalla, en la que se podrá elegir la forma de pago</w:t>
      </w:r>
    </w:p>
    <w:p w:rsidR="00D149C9" w:rsidRPr="00D149C9" w:rsidRDefault="00D149C9" w:rsidP="00D149C9">
      <w:pPr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ab/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149C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14875" cy="2400300"/>
            <wp:effectExtent l="0" t="0" r="9525" b="0"/>
            <wp:docPr id="8" name="Imagen 8" descr="C:\Users\Admin\Downloads\image0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age005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C9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D149C9">
        <w:rPr>
          <w:rFonts w:ascii="Arial" w:eastAsia="Times New Roman" w:hAnsi="Arial" w:cs="Arial"/>
          <w:color w:val="222222"/>
          <w:lang w:val="es-ES"/>
        </w:rPr>
        <w:t>Si se eligiera el pago manual, tendrá que dirigirse a una timbradora de banco de Córdoba, para abonar el mismo y luego a la oficina a solicitar el certificado, en el caso del pago electrónico, deberá esperar a la confirmación del pago y acompañar las impresiones que acrediten el mismo.</w:t>
      </w:r>
      <w:bookmarkStart w:id="0" w:name="_GoBack"/>
      <w:bookmarkEnd w:id="0"/>
    </w:p>
    <w:p w:rsidR="009C70FD" w:rsidRPr="00D149C9" w:rsidRDefault="00D149C9" w:rsidP="00D149C9">
      <w:pPr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D149C9">
        <w:rPr>
          <w:rFonts w:ascii="Arial" w:eastAsia="Times New Roman" w:hAnsi="Arial" w:cs="Arial"/>
          <w:color w:val="222222"/>
          <w:lang w:val="es-ES"/>
        </w:rPr>
        <w:lastRenderedPageBreak/>
        <w:t> </w:t>
      </w:r>
    </w:p>
    <w:sectPr w:rsidR="009C70FD" w:rsidRPr="00D14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9"/>
    <w:rsid w:val="009C70FD"/>
    <w:rsid w:val="00D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1A0"/>
  <w15:chartTrackingRefBased/>
  <w15:docId w15:val="{70DA2342-1D3A-4DD2-A7D0-B508AC7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90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04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6074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6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4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74598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7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0600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justiciacordoba.gob.ar/tasajusticia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2020-08-07T14:48:00Z</dcterms:created>
  <dcterms:modified xsi:type="dcterms:W3CDTF">2020-08-07T14:55:00Z</dcterms:modified>
</cp:coreProperties>
</file>